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B4" w:rsidRPr="00F935B4" w:rsidRDefault="00F935B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ПРАВИТЕЛЬСТВО РОССИЙСКОЙ ФЕДЕРАЦИИ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ПОСТАНОВЛЕНИЕ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от 26 февраля 2002 г. N 131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О ГОСУДАРСТВЕННОМ УЧЕТЕ РЕЗУЛЬТАТОВ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НАУЧНО - ИССЛЕДОВАТЕЛЬСКИХ, ОПЫТНО - КОНСТРУКТОРСКИХ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И ТЕХНОЛОГИЧЕСКИХ РАБОТ ВОЕННОГО, СПЕЦИАЛЬНОГО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И ДВОЙНОГО НАЗНАЧЕНИЯ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совершенствования механизма учета результатов научно - исследовательских, опытно - конструкторских и технологических работ военного, специального и двойного назначения, права на которые принадлежат Российской Федерации, Правительство Российской Федерации постановляет: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прилагаемое Положение о государственном учете результатов научно - исследовательских, опытно - конструкторских и технологических работ военного, специального и двойного назначения, права на которые принадлежат Российской Федерации.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Возложить на Министерство юстиции Российской Федерации и Министерство промышленности, науки и технологий Российской Федерации функции по координации деятельности заинтересованных федеральных органов исполнительной власти по государственному учету результатов научно - исследовательских, опытно - конструкторских и технологических работ военного, специального и двойного назначения, права на которые принадлежат Российской Федерации (далее именуются - результаты интеллектуальной деятельности), а также общее методическое и организационное обеспечение работ по ведению</w:t>
      </w:r>
      <w:proofErr w:type="gramEnd"/>
      <w:r>
        <w:rPr>
          <w:rFonts w:cs="Times New Roman"/>
          <w:szCs w:val="24"/>
        </w:rPr>
        <w:t xml:space="preserve"> единого реестра результатов научно - исследовательских, опытно - конструкторских и технологических работ военного, специального и двойного назначения, права на которые принадлежат Российской Федерации (далее именуется - единый реестр).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Министерству юстиции Российской Федерации совместно с Министерством промышленности, науки и технологий Российской Федерации разработать и по согласованию с заинтересованными федеральными органами исполнительной власти утвердить: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III квартале 2002 г. - формы документов, необходимых для ведения единого реестра, и методические рекомендации по организации государственного учета результатов интеллектуальной деятельности;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IV квартале 2002 г. - состав программных средств, предназначенных для ведения единого реестра, и порядок их использования.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Министерству юстиции Российской Федерации совместно с Министерством промышленности, науки и технологий Российской Федерации и Министерством имущественных отношений Российской Федерации разработать и по согласованию с заинтересованными федеральными органами исполнительной власти утвердить в I квартале 2003 г. методические рекомендации по проведению инвентаризации результатов интеллектуальной деятельности.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Установить, что финансирование мероприятий, связанных с государственным учетом результатов интеллектуальной деятельности, осуществляется за счет средств, направляемых в установленном порядке на финансирование мероприятий по правовой защите указанных результатов.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М.КАСЬЯНОВ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Утверждено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26 февраля 2002 г. N 131</w:t>
      </w:r>
    </w:p>
    <w:p w:rsidR="00F935B4" w:rsidRPr="00F935B4" w:rsidRDefault="00F935B4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ПОЛОЖЕНИЕ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О ГОСУДАРСТВЕННОМ УЧЕТЕ РЕЗУЛЬТАТОВ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НАУЧНО - ИССЛЕДОВАТЕЛЬСКИХ, ОПЫТНО - КОНСТРУКТОРСКИХ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И ТЕХНОЛОГИЧЕСКИХ РАБОТ ВОЕННОГО, СПЕЦИАЛЬНОГО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И ДВОЙНОГО НАЗНАЧЕНИЯ, ПРАВА НА КОТОРЫЕ</w:t>
      </w:r>
    </w:p>
    <w:p w:rsidR="00F935B4" w:rsidRPr="00F935B4" w:rsidRDefault="00F935B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935B4">
        <w:rPr>
          <w:rFonts w:cs="Times New Roman"/>
          <w:b/>
          <w:szCs w:val="24"/>
        </w:rPr>
        <w:t>ПРИНАДЛЕЖАТ РОССИЙСКОЙ ФЕДЕРАЦИИ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Настоящее Положение устанавливает порядок государственного учета результатов научно - исследовательских, опытно - конструкторских и технологических работ военного, специального и двойного назначения, права на которые принадлежат Российской Федерации (далее именуются - результаты интеллектуальной деятельности), включая порядок ведения единого реестра результатов научно - исследовательских, опытно - конструкторских и технологических работ военного, специального и двойного назначения, права на которые принадлежат Российской Федерации (далее именуется - единый реестр).</w:t>
      </w:r>
      <w:proofErr w:type="gramEnd"/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настоящем Положении под единым реестром понимается федеральная информационная система, представляющая собой совокупность построенных на единых методических, организационных и программно - технических принципах государственных баз данных, содержащих перечни объектов учета и сведения о них.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Объектами учета являются результаты интеллектуальной деятельности, созданные или приобретенные за счет средств республиканского бюджета РСФСР, той части государственного бюджета СССР, которая составляла союзный бюджет, и средств федерального бюджета.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Государственный учет результатов интеллектуальной деятельности осуществляется в целях информационного обеспечения деятельности заинтересованных федеральных органов исполнительной власти по правовой защите указанных результатов.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Государственный учет результатов интеллектуальной деятельности, включая ведение единого реестра, являющегося составной частью государственной системы контроля за хозяйственным и гражданским правовым оборотом результатов научно - технической деятельности, созданных в гражданской и военной сферах за счет бюджетных средств, осуществляется в соответствии со следующими принципами:</w:t>
      </w:r>
      <w:proofErr w:type="gramEnd"/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обеспечение единого порядка учета, обязательного для всех федеральных органов исполнительной власти, являющихся государственными заказчиками научно - исследовательских, опытно - конструкторских и технологических работ военного, специального и двойного назначения (далее именуются - государственные заказчики);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обеспечение сопоставимости данных, содержащихся в едином реестре, с данными, содержащимися в реестре федерального имущества и в других государственных базах данных.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Государственный учет результатов интеллектуальной деятельности включает в себя описание объекта учета с указанием индивидуальных особенностей, позволяющих однозначно его идентифицировать и отличить от других объектов учета, и внесение данных об объекте учета в единый реестр.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Государственный учет результатов интеллектуальной деятельности проводят государственные заказчики.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Внесение данных об объекте учета в единый реестр осуществляется в течение месяца после завершения научно - исследовательских, опытно - конструкторских и технологических работ (этапов работ), выполняемых за счет средств федерального бюджета, а также при выявлении неучтенных объектов в ходе проведения инвентаризации результатов интеллектуальной деятельности.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9. Внесение данных об объекте учета в единый реестр подтверждается регистрационным свидетельством, выдаваемым Министерством юстиции Российской Федерации по запросам государственных заказчиков с одновременным присвоением каждому объекту учета уникального реестрового номера.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Единый реестр ведется на бумажных и машиночитаемых носителях с соблюдением требований законодательства Российской Федерации о защите государственной тайны и защите от недобросовестной конкуренции.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Государственные заказчики ведут государственные базы данных, представляющие собой разделы единого реестра, содержащие данные о результатах интеллектуальной деятельности, относящихся к их сфере ведения.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Министерство юстиции Российской Федерации также ведет государственную базу данных, представляющую собой раздел единого реестра, содержащий данные о результатах интеллектуальной деятельности, передаваемых иностранным заказчикам и используемых для целей, не связанных с государственными нуждами.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Каждый раздел единого реестра состоит из шести подразделов, содержащих следующие данные об объектах учета: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 1 - сведения об индивидуальных особенностях объектов учета;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 2 - сведения об организациях, являющихся исполнителями научно - исследовательских, опытно - конструкторских и технологических работ военного, специального и двойного назначения;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 3 - сведения о государственных заказчиках;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 4 - сведения об основаниях возникновения и объеме прав Российской Федерации на объекты учета;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 5 - сведения об авторах, которым в соответствии с законодательством Российской Федерации принадлежат авторские права на объекты учета или их составные части;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 6 - сведения о передаче (предоставлении) юридическим или физическим лицам от имени Российской Федерации прав на использование объектов учета или их составных частей.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Исключение данных об объекте учета из единого реестра осуществляется на основании прекращения действия на него прав Российской Федерации.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Документы, относящиеся к указанному объекту учета, а также регистрационное свидетельство и документы об основаниях прекращения действия на него прав Российской Федерации передаются в архив Министерства юстиции Российской Федерации.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Инвентаризация результатов интеллектуальной деятельности включает в себя проверку достоверности данных об объектах учета, выявление их фактического состояния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обеспечением их правовой защиты.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Указанная инвентаризация проводится Министерством юстиции Российской Федерации и Министерством промышленности, науки и технологий Российской Федерации совместно с государственными заказчиками.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Сведения, содержащиеся в едином реестре, являются федеральным информационным ресурсом.</w:t>
      </w:r>
    </w:p>
    <w:p w:rsidR="00F935B4" w:rsidRDefault="00F935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Сведения, содержащиеся в едином реестре, предоставляются на безвозмездной основе государственными заказчиками и Министерством юстиции Российской Федерации заинтересованным федеральным органам исполнительной власти и организациям с соблюдением требований законодательства Российской Федерации о защите государственной тайны и защите от недобросовестной конкуренции.</w:t>
      </w: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935B4" w:rsidRDefault="00F935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F935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B4"/>
    <w:rsid w:val="00636822"/>
    <w:rsid w:val="00653954"/>
    <w:rsid w:val="007C31BF"/>
    <w:rsid w:val="00BE3BB4"/>
    <w:rsid w:val="00C22D9A"/>
    <w:rsid w:val="00D4725E"/>
    <w:rsid w:val="00E62F02"/>
    <w:rsid w:val="00F935B4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5B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2010-02-24T12:33:00Z</dcterms:created>
  <dcterms:modified xsi:type="dcterms:W3CDTF">2010-02-24T12:34:00Z</dcterms:modified>
</cp:coreProperties>
</file>